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51A" w:rsidRPr="0073751A" w:rsidRDefault="0073751A" w:rsidP="0042342C">
      <w:pPr>
        <w:spacing w:after="0" w:line="240" w:lineRule="auto"/>
        <w:rPr>
          <w:rFonts w:ascii="Arial" w:eastAsia="Calibri" w:hAnsi="Arial" w:cs="Arial"/>
          <w:i/>
          <w:color w:val="222222"/>
          <w:sz w:val="24"/>
          <w:szCs w:val="24"/>
          <w:shd w:val="clear" w:color="auto" w:fill="FFFFFF"/>
          <w:lang w:eastAsia="en-US"/>
        </w:rPr>
      </w:pPr>
      <w:r w:rsidRPr="0073751A">
        <w:rPr>
          <w:rFonts w:ascii="Arial" w:eastAsia="Calibri" w:hAnsi="Arial" w:cs="Arial"/>
          <w:i/>
          <w:color w:val="222222"/>
          <w:sz w:val="24"/>
          <w:szCs w:val="24"/>
          <w:shd w:val="clear" w:color="auto" w:fill="FFFFFF"/>
          <w:lang w:eastAsia="en-US"/>
        </w:rPr>
        <w:t xml:space="preserve">                                                             </w:t>
      </w:r>
    </w:p>
    <w:p w:rsidR="0073751A" w:rsidRPr="0073751A" w:rsidRDefault="0073751A" w:rsidP="0073751A">
      <w:pPr>
        <w:spacing w:after="0" w:line="240" w:lineRule="auto"/>
        <w:jc w:val="center"/>
        <w:rPr>
          <w:rFonts w:ascii="Times New Roman" w:eastAsia="Calibri" w:hAnsi="Times New Roman"/>
          <w:i/>
          <w:color w:val="222222"/>
          <w:sz w:val="24"/>
          <w:szCs w:val="24"/>
          <w:shd w:val="clear" w:color="auto" w:fill="FFFFFF"/>
          <w:lang w:eastAsia="en-US"/>
        </w:rPr>
      </w:pPr>
    </w:p>
    <w:p w:rsidR="0073751A" w:rsidRPr="0073751A" w:rsidRDefault="0073751A" w:rsidP="0073751A">
      <w:pPr>
        <w:spacing w:after="0" w:line="240" w:lineRule="auto"/>
        <w:jc w:val="center"/>
        <w:rPr>
          <w:rFonts w:ascii="Times New Roman" w:eastAsia="Calibri" w:hAnsi="Times New Roman"/>
          <w:b/>
          <w:i/>
          <w:color w:val="222222"/>
          <w:sz w:val="24"/>
          <w:szCs w:val="24"/>
          <w:shd w:val="clear" w:color="auto" w:fill="FFFFFF"/>
          <w:lang w:eastAsia="en-US"/>
        </w:rPr>
      </w:pPr>
      <w:r w:rsidRPr="0073751A">
        <w:rPr>
          <w:rFonts w:ascii="Times New Roman" w:eastAsia="Calibri" w:hAnsi="Times New Roman"/>
          <w:b/>
          <w:i/>
          <w:color w:val="222222"/>
          <w:sz w:val="24"/>
          <w:szCs w:val="24"/>
          <w:shd w:val="clear" w:color="auto" w:fill="FFFFFF"/>
          <w:lang w:eastAsia="en-US"/>
        </w:rPr>
        <w:t>Aboca</w:t>
      </w:r>
      <w:r w:rsidR="00882422" w:rsidRPr="00882422">
        <w:rPr>
          <w:rFonts w:ascii="Times New Roman" w:eastAsia="Calibri" w:hAnsi="Times New Roman"/>
          <w:i/>
          <w:color w:val="222222"/>
          <w:sz w:val="24"/>
          <w:szCs w:val="24"/>
          <w:shd w:val="clear" w:color="auto" w:fill="FFFFFF"/>
          <w:lang w:eastAsia="en-US"/>
        </w:rPr>
        <w:t>,</w:t>
      </w:r>
      <w:r w:rsidRPr="0073751A">
        <w:rPr>
          <w:rFonts w:ascii="Times New Roman" w:eastAsia="Calibri" w:hAnsi="Times New Roman"/>
          <w:b/>
          <w:i/>
          <w:color w:val="222222"/>
          <w:sz w:val="24"/>
          <w:szCs w:val="24"/>
          <w:shd w:val="clear" w:color="auto" w:fill="FFFFFF"/>
          <w:lang w:eastAsia="en-US"/>
        </w:rPr>
        <w:t xml:space="preserve"> </w:t>
      </w:r>
      <w:r w:rsidRPr="0073751A">
        <w:rPr>
          <w:rFonts w:ascii="Times New Roman" w:eastAsia="Calibri" w:hAnsi="Times New Roman"/>
          <w:i/>
          <w:color w:val="222222"/>
          <w:sz w:val="24"/>
          <w:szCs w:val="24"/>
          <w:shd w:val="clear" w:color="auto" w:fill="FFFFFF"/>
          <w:lang w:eastAsia="en-US"/>
        </w:rPr>
        <w:t>in collaborazione con l’Associazione</w:t>
      </w:r>
      <w:r w:rsidRPr="0073751A">
        <w:rPr>
          <w:rFonts w:ascii="Times New Roman" w:eastAsia="Calibri" w:hAnsi="Times New Roman"/>
          <w:b/>
          <w:i/>
          <w:color w:val="222222"/>
          <w:sz w:val="24"/>
          <w:szCs w:val="24"/>
          <w:shd w:val="clear" w:color="auto" w:fill="FFFFFF"/>
          <w:lang w:eastAsia="en-US"/>
        </w:rPr>
        <w:t xml:space="preserve"> Polen</w:t>
      </w:r>
      <w:r w:rsidR="00882422">
        <w:rPr>
          <w:rFonts w:ascii="Times New Roman" w:eastAsia="Calibri" w:hAnsi="Times New Roman"/>
          <w:b/>
          <w:i/>
          <w:color w:val="222222"/>
          <w:sz w:val="24"/>
          <w:szCs w:val="24"/>
          <w:shd w:val="clear" w:color="auto" w:fill="FFFFFF"/>
          <w:lang w:eastAsia="en-US"/>
        </w:rPr>
        <w:t xml:space="preserve">a </w:t>
      </w:r>
      <w:r w:rsidR="00882422">
        <w:rPr>
          <w:rFonts w:ascii="Times New Roman" w:eastAsia="Calibri" w:hAnsi="Times New Roman"/>
          <w:i/>
          <w:color w:val="222222"/>
          <w:sz w:val="24"/>
          <w:szCs w:val="24"/>
          <w:shd w:val="clear" w:color="auto" w:fill="FFFFFF"/>
          <w:lang w:eastAsia="en-US"/>
        </w:rPr>
        <w:t>e</w:t>
      </w:r>
      <w:r>
        <w:rPr>
          <w:rFonts w:ascii="Times New Roman" w:eastAsia="Calibri" w:hAnsi="Times New Roman"/>
          <w:i/>
          <w:color w:val="222222"/>
          <w:sz w:val="24"/>
          <w:szCs w:val="24"/>
          <w:shd w:val="clear" w:color="auto" w:fill="FFFFFF"/>
          <w:lang w:eastAsia="en-US"/>
        </w:rPr>
        <w:t>d importanti enti istituzionali ed accademici</w:t>
      </w:r>
      <w:r w:rsidR="00882422">
        <w:rPr>
          <w:rFonts w:ascii="Times New Roman" w:eastAsia="Calibri" w:hAnsi="Times New Roman"/>
          <w:i/>
          <w:color w:val="222222"/>
          <w:sz w:val="24"/>
          <w:szCs w:val="24"/>
          <w:shd w:val="clear" w:color="auto" w:fill="FFFFFF"/>
          <w:lang w:eastAsia="en-US"/>
        </w:rPr>
        <w:t xml:space="preserve"> della R</w:t>
      </w:r>
      <w:r>
        <w:rPr>
          <w:rFonts w:ascii="Times New Roman" w:eastAsia="Calibri" w:hAnsi="Times New Roman"/>
          <w:i/>
          <w:color w:val="222222"/>
          <w:sz w:val="24"/>
          <w:szCs w:val="24"/>
          <w:shd w:val="clear" w:color="auto" w:fill="FFFFFF"/>
          <w:lang w:eastAsia="en-US"/>
        </w:rPr>
        <w:t>egione Sicilia</w:t>
      </w:r>
      <w:r w:rsidR="00882422">
        <w:rPr>
          <w:rFonts w:ascii="Times New Roman" w:eastAsia="Calibri" w:hAnsi="Times New Roman"/>
          <w:i/>
          <w:color w:val="222222"/>
          <w:sz w:val="24"/>
          <w:szCs w:val="24"/>
          <w:shd w:val="clear" w:color="auto" w:fill="FFFFFF"/>
          <w:lang w:eastAsia="en-US"/>
        </w:rPr>
        <w:t>na,</w:t>
      </w:r>
      <w:r>
        <w:rPr>
          <w:rFonts w:ascii="Times New Roman" w:eastAsia="Calibri" w:hAnsi="Times New Roman"/>
          <w:i/>
          <w:color w:val="222222"/>
          <w:sz w:val="24"/>
          <w:szCs w:val="24"/>
          <w:shd w:val="clear" w:color="auto" w:fill="FFFFFF"/>
          <w:lang w:eastAsia="en-US"/>
        </w:rPr>
        <w:t xml:space="preserve"> </w:t>
      </w:r>
    </w:p>
    <w:p w:rsidR="0073751A" w:rsidRPr="0073751A" w:rsidRDefault="0073751A" w:rsidP="005B32DB">
      <w:pPr>
        <w:spacing w:after="0" w:line="240" w:lineRule="auto"/>
        <w:jc w:val="center"/>
        <w:rPr>
          <w:rFonts w:ascii="Times New Roman" w:eastAsia="Calibri" w:hAnsi="Times New Roman"/>
          <w:i/>
          <w:color w:val="222222"/>
          <w:sz w:val="24"/>
          <w:szCs w:val="24"/>
          <w:shd w:val="clear" w:color="auto" w:fill="FFFFFF"/>
          <w:lang w:eastAsia="en-US"/>
        </w:rPr>
      </w:pPr>
      <w:r w:rsidRPr="0073751A">
        <w:rPr>
          <w:rFonts w:ascii="Times New Roman" w:eastAsia="Calibri" w:hAnsi="Times New Roman"/>
          <w:i/>
          <w:color w:val="222222"/>
          <w:sz w:val="24"/>
          <w:szCs w:val="24"/>
          <w:shd w:val="clear" w:color="auto" w:fill="FFFFFF"/>
          <w:lang w:eastAsia="en-US"/>
        </w:rPr>
        <w:t>presenta</w:t>
      </w:r>
    </w:p>
    <w:p w:rsidR="006A1EDA" w:rsidRDefault="006A1EDA" w:rsidP="006A1EDA">
      <w:pPr>
        <w:spacing w:after="0" w:line="240" w:lineRule="auto"/>
        <w:jc w:val="center"/>
        <w:rPr>
          <w:rFonts w:ascii="Times New Roman" w:eastAsia="Calibri" w:hAnsi="Times New Roman"/>
          <w:b/>
          <w:i/>
          <w:color w:val="222222"/>
          <w:sz w:val="24"/>
          <w:szCs w:val="24"/>
          <w:shd w:val="clear" w:color="auto" w:fill="FFFFFF"/>
          <w:lang w:eastAsia="en-US"/>
        </w:rPr>
      </w:pPr>
      <w:r w:rsidRPr="006A1EDA">
        <w:rPr>
          <w:rFonts w:ascii="Times New Roman" w:eastAsia="Calibri" w:hAnsi="Times New Roman"/>
          <w:b/>
          <w:bCs/>
          <w:i/>
          <w:color w:val="222222"/>
          <w:sz w:val="24"/>
          <w:szCs w:val="24"/>
          <w:shd w:val="clear" w:color="auto" w:fill="FFFFFF"/>
          <w:lang w:eastAsia="en-US"/>
        </w:rPr>
        <w:t xml:space="preserve">“Vita e Natura. </w:t>
      </w:r>
      <w:r w:rsidRPr="006A1EDA">
        <w:rPr>
          <w:rFonts w:ascii="Times New Roman" w:eastAsia="Calibri" w:hAnsi="Times New Roman"/>
          <w:b/>
          <w:i/>
          <w:color w:val="222222"/>
          <w:sz w:val="24"/>
          <w:szCs w:val="24"/>
          <w:shd w:val="clear" w:color="auto" w:fill="FFFFFF"/>
          <w:lang w:eastAsia="en-US"/>
        </w:rPr>
        <w:t>Una visione sistemica”</w:t>
      </w:r>
    </w:p>
    <w:p w:rsidR="006A1EDA" w:rsidRDefault="006A1EDA" w:rsidP="006A1EDA">
      <w:pPr>
        <w:spacing w:after="0" w:line="240" w:lineRule="auto"/>
        <w:jc w:val="center"/>
        <w:rPr>
          <w:rFonts w:ascii="Times New Roman" w:eastAsia="Calibri" w:hAnsi="Times New Roman"/>
          <w:b/>
          <w:i/>
          <w:color w:val="222222"/>
          <w:sz w:val="24"/>
          <w:szCs w:val="24"/>
          <w:shd w:val="clear" w:color="auto" w:fill="FFFFFF"/>
          <w:lang w:eastAsia="en-US"/>
        </w:rPr>
      </w:pPr>
      <w:r w:rsidRPr="006A1EDA">
        <w:rPr>
          <w:rFonts w:ascii="Times New Roman" w:eastAsia="Calibri" w:hAnsi="Times New Roman"/>
          <w:i/>
          <w:color w:val="222222"/>
          <w:sz w:val="24"/>
          <w:szCs w:val="24"/>
          <w:shd w:val="clear" w:color="auto" w:fill="FFFFFF"/>
          <w:lang w:eastAsia="en-US"/>
        </w:rPr>
        <w:t xml:space="preserve">Opera a cura di </w:t>
      </w:r>
      <w:r w:rsidRPr="006A1EDA">
        <w:rPr>
          <w:rFonts w:ascii="Times New Roman" w:eastAsia="Calibri" w:hAnsi="Times New Roman"/>
          <w:b/>
          <w:i/>
          <w:color w:val="222222"/>
          <w:sz w:val="24"/>
          <w:szCs w:val="24"/>
          <w:shd w:val="clear" w:color="auto" w:fill="FFFFFF"/>
          <w:lang w:eastAsia="en-US"/>
        </w:rPr>
        <w:t xml:space="preserve">Pier Luigi Luisi </w:t>
      </w:r>
      <w:r w:rsidRPr="006A1EDA">
        <w:rPr>
          <w:rFonts w:ascii="Times New Roman" w:eastAsia="Calibri" w:hAnsi="Times New Roman"/>
          <w:i/>
          <w:color w:val="222222"/>
          <w:sz w:val="24"/>
          <w:szCs w:val="24"/>
          <w:shd w:val="clear" w:color="auto" w:fill="FFFFFF"/>
          <w:lang w:eastAsia="en-US"/>
        </w:rPr>
        <w:t xml:space="preserve">e </w:t>
      </w:r>
      <w:r w:rsidRPr="006A1EDA">
        <w:rPr>
          <w:rFonts w:ascii="Times New Roman" w:eastAsia="Calibri" w:hAnsi="Times New Roman"/>
          <w:b/>
          <w:i/>
          <w:color w:val="222222"/>
          <w:sz w:val="24"/>
          <w:szCs w:val="24"/>
          <w:shd w:val="clear" w:color="auto" w:fill="FFFFFF"/>
          <w:lang w:eastAsia="en-US"/>
        </w:rPr>
        <w:t>Fritjof Capra</w:t>
      </w:r>
    </w:p>
    <w:p w:rsidR="006A1EDA" w:rsidRPr="006A1EDA" w:rsidRDefault="006A1EDA" w:rsidP="006A1EDA">
      <w:pPr>
        <w:spacing w:after="0" w:line="240" w:lineRule="auto"/>
        <w:jc w:val="center"/>
        <w:rPr>
          <w:rFonts w:ascii="Times New Roman" w:eastAsia="Calibri" w:hAnsi="Times New Roman"/>
          <w:b/>
          <w:i/>
          <w:color w:val="222222"/>
          <w:sz w:val="24"/>
          <w:szCs w:val="24"/>
          <w:shd w:val="clear" w:color="auto" w:fill="FFFFFF"/>
          <w:lang w:eastAsia="en-US"/>
        </w:rPr>
      </w:pPr>
    </w:p>
    <w:p w:rsidR="0073751A" w:rsidRPr="0073751A" w:rsidRDefault="0073751A" w:rsidP="0073751A">
      <w:pPr>
        <w:spacing w:after="0" w:line="240" w:lineRule="auto"/>
        <w:jc w:val="center"/>
        <w:rPr>
          <w:rFonts w:ascii="Times New Roman" w:eastAsia="Calibri" w:hAnsi="Times New Roman"/>
          <w:b/>
          <w:i/>
          <w:color w:val="222222"/>
          <w:sz w:val="24"/>
          <w:szCs w:val="24"/>
          <w:shd w:val="clear" w:color="auto" w:fill="FFFFFF"/>
          <w:lang w:eastAsia="en-US"/>
        </w:rPr>
      </w:pPr>
      <w:r w:rsidRPr="0073751A">
        <w:rPr>
          <w:rFonts w:ascii="Times New Roman" w:eastAsia="Calibri" w:hAnsi="Times New Roman"/>
          <w:i/>
          <w:color w:val="222222"/>
          <w:sz w:val="24"/>
          <w:szCs w:val="24"/>
          <w:shd w:val="clear" w:color="auto" w:fill="FFFFFF"/>
          <w:lang w:eastAsia="en-US"/>
        </w:rPr>
        <w:t>Un</w:t>
      </w:r>
      <w:r w:rsidRPr="0073751A">
        <w:rPr>
          <w:rFonts w:ascii="Times New Roman" w:eastAsia="Calibri" w:hAnsi="Times New Roman"/>
          <w:i/>
          <w:color w:val="222222"/>
          <w:sz w:val="24"/>
          <w:lang w:eastAsia="en-US"/>
        </w:rPr>
        <w:t> </w:t>
      </w:r>
      <w:r w:rsidRPr="0073751A">
        <w:rPr>
          <w:rFonts w:ascii="Times New Roman" w:eastAsia="Calibri" w:hAnsi="Times New Roman"/>
          <w:i/>
          <w:iCs/>
          <w:color w:val="222222"/>
          <w:sz w:val="24"/>
          <w:szCs w:val="24"/>
          <w:shd w:val="clear" w:color="auto" w:fill="FFFFFF"/>
          <w:lang w:eastAsia="en-US"/>
        </w:rPr>
        <w:t xml:space="preserve">viaggio </w:t>
      </w:r>
      <w:r w:rsidR="006A1EDA">
        <w:rPr>
          <w:rFonts w:ascii="Times New Roman" w:eastAsia="Calibri" w:hAnsi="Times New Roman"/>
          <w:i/>
          <w:iCs/>
          <w:color w:val="222222"/>
          <w:sz w:val="24"/>
          <w:szCs w:val="24"/>
          <w:shd w:val="clear" w:color="auto" w:fill="FFFFFF"/>
          <w:lang w:eastAsia="en-US"/>
        </w:rPr>
        <w:t>nella filosofia della scienza per comprendere il nuovo paradigma scientifico</w:t>
      </w:r>
      <w:r w:rsidR="00882422">
        <w:rPr>
          <w:rFonts w:ascii="Times New Roman" w:eastAsia="Calibri" w:hAnsi="Times New Roman"/>
          <w:i/>
          <w:iCs/>
          <w:color w:val="222222"/>
          <w:sz w:val="24"/>
          <w:szCs w:val="24"/>
          <w:shd w:val="clear" w:color="auto" w:fill="FFFFFF"/>
          <w:lang w:eastAsia="en-US"/>
        </w:rPr>
        <w:t>,</w:t>
      </w:r>
      <w:r w:rsidR="006A1EDA">
        <w:rPr>
          <w:rFonts w:ascii="Times New Roman" w:eastAsia="Calibri" w:hAnsi="Times New Roman"/>
          <w:i/>
          <w:iCs/>
          <w:color w:val="222222"/>
          <w:sz w:val="24"/>
          <w:szCs w:val="24"/>
          <w:shd w:val="clear" w:color="auto" w:fill="FFFFFF"/>
          <w:lang w:eastAsia="en-US"/>
        </w:rPr>
        <w:t xml:space="preserve"> improntato sull’emergente </w:t>
      </w:r>
      <w:r w:rsidR="00882422">
        <w:rPr>
          <w:rFonts w:ascii="Times New Roman" w:eastAsia="Calibri" w:hAnsi="Times New Roman"/>
          <w:i/>
          <w:iCs/>
          <w:color w:val="222222"/>
          <w:sz w:val="24"/>
          <w:szCs w:val="24"/>
          <w:shd w:val="clear" w:color="auto" w:fill="FFFFFF"/>
          <w:lang w:eastAsia="en-US"/>
        </w:rPr>
        <w:t>compendio armonico, esplicitato come sistema</w:t>
      </w:r>
      <w:r w:rsidR="006A1EDA">
        <w:rPr>
          <w:rFonts w:ascii="Times New Roman" w:eastAsia="Calibri" w:hAnsi="Times New Roman"/>
          <w:i/>
          <w:iCs/>
          <w:color w:val="222222"/>
          <w:sz w:val="24"/>
          <w:szCs w:val="24"/>
          <w:shd w:val="clear" w:color="auto" w:fill="FFFFFF"/>
          <w:lang w:eastAsia="en-US"/>
        </w:rPr>
        <w:t xml:space="preserve"> “ecologia”</w:t>
      </w:r>
      <w:r w:rsidRPr="0073751A">
        <w:rPr>
          <w:rFonts w:ascii="Times New Roman" w:eastAsia="Calibri" w:hAnsi="Times New Roman"/>
          <w:i/>
          <w:color w:val="222222"/>
          <w:sz w:val="24"/>
          <w:szCs w:val="24"/>
          <w:shd w:val="clear" w:color="auto" w:fill="FFFFFF"/>
          <w:lang w:eastAsia="en-US"/>
        </w:rPr>
        <w:t xml:space="preserve"> </w:t>
      </w:r>
    </w:p>
    <w:p w:rsidR="0073751A" w:rsidRPr="0073751A" w:rsidRDefault="0073751A" w:rsidP="0073751A">
      <w:pPr>
        <w:spacing w:after="0" w:line="240" w:lineRule="auto"/>
        <w:jc w:val="center"/>
        <w:rPr>
          <w:rFonts w:ascii="Times New Roman" w:eastAsia="Calibri" w:hAnsi="Times New Roman"/>
          <w:color w:val="222222"/>
          <w:sz w:val="24"/>
          <w:szCs w:val="24"/>
          <w:shd w:val="clear" w:color="auto" w:fill="FFFFFF"/>
          <w:lang w:eastAsia="en-US"/>
        </w:rPr>
      </w:pPr>
    </w:p>
    <w:p w:rsidR="0073751A" w:rsidRPr="0073751A" w:rsidRDefault="0073751A" w:rsidP="0073751A">
      <w:pPr>
        <w:spacing w:after="0" w:line="240" w:lineRule="auto"/>
        <w:jc w:val="both"/>
        <w:rPr>
          <w:rFonts w:ascii="Arial" w:eastAsia="Calibri" w:hAnsi="Arial" w:cs="Arial"/>
          <w:color w:val="222222"/>
          <w:sz w:val="20"/>
          <w:szCs w:val="20"/>
          <w:shd w:val="clear" w:color="auto" w:fill="FFFFFF"/>
          <w:lang w:eastAsia="en-US"/>
        </w:rPr>
      </w:pPr>
    </w:p>
    <w:p w:rsidR="0042342C" w:rsidRDefault="005C51E3" w:rsidP="006A1EDA">
      <w:pPr>
        <w:spacing w:after="0" w:line="360" w:lineRule="auto"/>
        <w:jc w:val="both"/>
        <w:rPr>
          <w:rFonts w:ascii="Times New Roman" w:eastAsia="Calibri" w:hAnsi="Times New Roman"/>
          <w:i/>
          <w:color w:val="000000"/>
          <w:lang w:eastAsia="en-US"/>
        </w:rPr>
      </w:pPr>
      <w:r>
        <w:rPr>
          <w:rFonts w:ascii="Times New Roman" w:eastAsia="Calibri" w:hAnsi="Times New Roman"/>
          <w:i/>
          <w:color w:val="000000"/>
          <w:lang w:eastAsia="en-US"/>
        </w:rPr>
        <w:t>Il XXI secolo si ammanta di una nuova vis</w:t>
      </w:r>
      <w:r w:rsidR="006A1EDA" w:rsidRPr="006A1EDA">
        <w:rPr>
          <w:rFonts w:ascii="Times New Roman" w:eastAsia="Calibri" w:hAnsi="Times New Roman"/>
          <w:i/>
          <w:color w:val="000000"/>
          <w:lang w:eastAsia="en-US"/>
        </w:rPr>
        <w:t>ione sistemica della vit</w:t>
      </w:r>
      <w:r>
        <w:rPr>
          <w:rFonts w:ascii="Times New Roman" w:eastAsia="Calibri" w:hAnsi="Times New Roman"/>
          <w:i/>
          <w:color w:val="000000"/>
          <w:lang w:eastAsia="en-US"/>
        </w:rPr>
        <w:t>a, che affiora dalle acque della conoscenza</w:t>
      </w:r>
      <w:r w:rsidR="0042342C">
        <w:rPr>
          <w:rFonts w:ascii="Times New Roman" w:eastAsia="Calibri" w:hAnsi="Times New Roman"/>
          <w:i/>
          <w:color w:val="000000"/>
          <w:lang w:eastAsia="en-US"/>
        </w:rPr>
        <w:t>,</w:t>
      </w:r>
      <w:r>
        <w:rPr>
          <w:rFonts w:ascii="Times New Roman" w:eastAsia="Calibri" w:hAnsi="Times New Roman"/>
          <w:i/>
          <w:color w:val="000000"/>
          <w:lang w:eastAsia="en-US"/>
        </w:rPr>
        <w:t xml:space="preserve"> alla stregua di un mutam</w:t>
      </w:r>
      <w:r w:rsidR="00882422">
        <w:rPr>
          <w:rFonts w:ascii="Times New Roman" w:eastAsia="Calibri" w:hAnsi="Times New Roman"/>
          <w:i/>
          <w:color w:val="000000"/>
          <w:lang w:eastAsia="en-US"/>
        </w:rPr>
        <w:t>ento radicale di percezione, pensiero,</w:t>
      </w:r>
      <w:r>
        <w:rPr>
          <w:rFonts w:ascii="Times New Roman" w:eastAsia="Calibri" w:hAnsi="Times New Roman"/>
          <w:i/>
          <w:color w:val="000000"/>
          <w:lang w:eastAsia="en-US"/>
        </w:rPr>
        <w:t xml:space="preserve"> valori. La Scienza e la Società iniziano a cogliere la metamorfosi dell</w:t>
      </w:r>
      <w:r w:rsidR="006A1EDA" w:rsidRPr="006A1EDA">
        <w:rPr>
          <w:rFonts w:ascii="Times New Roman" w:eastAsia="Calibri" w:hAnsi="Times New Roman"/>
          <w:i/>
          <w:color w:val="000000"/>
          <w:lang w:eastAsia="en-US"/>
        </w:rPr>
        <w:t>a</w:t>
      </w:r>
      <w:r>
        <w:rPr>
          <w:rFonts w:ascii="Times New Roman" w:eastAsia="Calibri" w:hAnsi="Times New Roman"/>
          <w:i/>
          <w:color w:val="000000"/>
          <w:lang w:eastAsia="en-US"/>
        </w:rPr>
        <w:t xml:space="preserve"> visione del mondo, c</w:t>
      </w:r>
      <w:r w:rsidR="00882422">
        <w:rPr>
          <w:rFonts w:ascii="Times New Roman" w:eastAsia="Calibri" w:hAnsi="Times New Roman"/>
          <w:i/>
          <w:color w:val="000000"/>
          <w:lang w:eastAsia="en-US"/>
        </w:rPr>
        <w:t>ambiamento dell’iniziale</w:t>
      </w:r>
      <w:r>
        <w:rPr>
          <w:rFonts w:ascii="Times New Roman" w:eastAsia="Calibri" w:hAnsi="Times New Roman"/>
          <w:i/>
          <w:color w:val="000000"/>
          <w:lang w:eastAsia="en-US"/>
        </w:rPr>
        <w:t xml:space="preserve"> paradigma scientifico. Nella definizione di Società oggi si affianca il termine sostenibile, lemma </w:t>
      </w:r>
      <w:r w:rsidR="003D7AA6">
        <w:rPr>
          <w:rFonts w:ascii="Times New Roman" w:eastAsia="Calibri" w:hAnsi="Times New Roman"/>
          <w:i/>
          <w:color w:val="000000"/>
          <w:lang w:eastAsia="en-US"/>
        </w:rPr>
        <w:t xml:space="preserve">che sottintende modi di vivere, economia, business, strutture materiali, tecnologie in sintonia con la capacità intrinseca di sostenere la vita. Traguardo auspicabile e condiviso dalla new </w:t>
      </w:r>
      <w:r w:rsidR="0003126C">
        <w:rPr>
          <w:rFonts w:ascii="Times New Roman" w:eastAsia="Calibri" w:hAnsi="Times New Roman"/>
          <w:i/>
          <w:color w:val="000000"/>
          <w:lang w:eastAsia="en-US"/>
        </w:rPr>
        <w:t>“</w:t>
      </w:r>
      <w:r w:rsidR="003D7AA6">
        <w:rPr>
          <w:rFonts w:ascii="Times New Roman" w:eastAsia="Calibri" w:hAnsi="Times New Roman"/>
          <w:i/>
          <w:color w:val="000000"/>
          <w:lang w:eastAsia="en-US"/>
        </w:rPr>
        <w:t>scientia</w:t>
      </w:r>
      <w:r w:rsidR="0003126C">
        <w:rPr>
          <w:rFonts w:ascii="Times New Roman" w:eastAsia="Calibri" w:hAnsi="Times New Roman"/>
          <w:i/>
          <w:color w:val="000000"/>
          <w:lang w:eastAsia="en-US"/>
        </w:rPr>
        <w:t>”</w:t>
      </w:r>
      <w:r w:rsidR="003D7AA6">
        <w:rPr>
          <w:rFonts w:ascii="Times New Roman" w:eastAsia="Calibri" w:hAnsi="Times New Roman"/>
          <w:i/>
          <w:color w:val="000000"/>
          <w:lang w:eastAsia="en-US"/>
        </w:rPr>
        <w:t xml:space="preserve"> o </w:t>
      </w:r>
      <w:r w:rsidR="00882422">
        <w:rPr>
          <w:rFonts w:ascii="Times New Roman" w:eastAsia="Calibri" w:hAnsi="Times New Roman"/>
          <w:i/>
          <w:color w:val="000000"/>
          <w:lang w:eastAsia="en-US"/>
        </w:rPr>
        <w:t xml:space="preserve">antica </w:t>
      </w:r>
      <w:r w:rsidR="003D7AA6">
        <w:rPr>
          <w:rFonts w:ascii="Times New Roman" w:eastAsia="Calibri" w:hAnsi="Times New Roman"/>
          <w:i/>
          <w:color w:val="000000"/>
          <w:lang w:eastAsia="en-US"/>
        </w:rPr>
        <w:t xml:space="preserve">filosofia naturale. Il </w:t>
      </w:r>
      <w:r w:rsidR="0003126C">
        <w:rPr>
          <w:rFonts w:ascii="Times New Roman" w:eastAsia="Calibri" w:hAnsi="Times New Roman"/>
          <w:i/>
          <w:color w:val="000000"/>
          <w:lang w:eastAsia="en-US"/>
        </w:rPr>
        <w:t>mondo non persegue più una visione meccanicista, bensì</w:t>
      </w:r>
      <w:r w:rsidR="003D7AA6">
        <w:rPr>
          <w:rFonts w:ascii="Times New Roman" w:eastAsia="Calibri" w:hAnsi="Times New Roman"/>
          <w:i/>
          <w:color w:val="000000"/>
          <w:lang w:eastAsia="en-US"/>
        </w:rPr>
        <w:t xml:space="preserve"> si </w:t>
      </w:r>
      <w:r w:rsidR="0003126C">
        <w:rPr>
          <w:rFonts w:ascii="Times New Roman" w:eastAsia="Calibri" w:hAnsi="Times New Roman"/>
          <w:i/>
          <w:color w:val="000000"/>
          <w:lang w:eastAsia="en-US"/>
        </w:rPr>
        <w:t>attesta</w:t>
      </w:r>
      <w:r w:rsidR="003D7AA6">
        <w:rPr>
          <w:rFonts w:ascii="Times New Roman" w:eastAsia="Calibri" w:hAnsi="Times New Roman"/>
          <w:i/>
          <w:color w:val="000000"/>
          <w:lang w:eastAsia="en-US"/>
        </w:rPr>
        <w:t xml:space="preserve"> </w:t>
      </w:r>
      <w:r w:rsidR="00882422">
        <w:rPr>
          <w:rFonts w:ascii="Times New Roman" w:eastAsia="Calibri" w:hAnsi="Times New Roman"/>
          <w:i/>
          <w:color w:val="000000"/>
          <w:lang w:eastAsia="en-US"/>
        </w:rPr>
        <w:t xml:space="preserve">su </w:t>
      </w:r>
      <w:r w:rsidR="003D7AA6">
        <w:rPr>
          <w:rFonts w:ascii="Times New Roman" w:eastAsia="Calibri" w:hAnsi="Times New Roman"/>
          <w:i/>
          <w:color w:val="000000"/>
          <w:lang w:eastAsia="en-US"/>
        </w:rPr>
        <w:t xml:space="preserve">una scienza contemporanea, frutto </w:t>
      </w:r>
      <w:r w:rsidR="0003126C">
        <w:rPr>
          <w:rFonts w:ascii="Times New Roman" w:eastAsia="Calibri" w:hAnsi="Times New Roman"/>
          <w:i/>
          <w:color w:val="000000"/>
          <w:lang w:eastAsia="en-US"/>
        </w:rPr>
        <w:t>e conseguenza dell’evoluzione</w:t>
      </w:r>
      <w:r w:rsidR="003D7AA6">
        <w:rPr>
          <w:rFonts w:ascii="Times New Roman" w:eastAsia="Calibri" w:hAnsi="Times New Roman"/>
          <w:i/>
          <w:color w:val="000000"/>
          <w:lang w:eastAsia="en-US"/>
        </w:rPr>
        <w:t xml:space="preserve"> </w:t>
      </w:r>
      <w:r w:rsidR="006A1EDA" w:rsidRPr="006A1EDA">
        <w:rPr>
          <w:rFonts w:ascii="Times New Roman" w:eastAsia="Calibri" w:hAnsi="Times New Roman"/>
          <w:i/>
          <w:color w:val="000000"/>
          <w:lang w:eastAsia="en-US"/>
        </w:rPr>
        <w:t>degli ultimi trenta anni. </w:t>
      </w:r>
      <w:r w:rsidR="0003126C">
        <w:rPr>
          <w:rFonts w:ascii="Times New Roman" w:eastAsia="Calibri" w:hAnsi="Times New Roman"/>
          <w:i/>
          <w:color w:val="000000"/>
          <w:lang w:eastAsia="en-US"/>
        </w:rPr>
        <w:t>Qui</w:t>
      </w:r>
      <w:r w:rsidR="00882422">
        <w:rPr>
          <w:rFonts w:ascii="Times New Roman" w:eastAsia="Calibri" w:hAnsi="Times New Roman"/>
          <w:i/>
          <w:color w:val="000000"/>
          <w:lang w:eastAsia="en-US"/>
        </w:rPr>
        <w:t>,</w:t>
      </w:r>
      <w:r w:rsidR="0003126C">
        <w:rPr>
          <w:rFonts w:ascii="Times New Roman" w:eastAsia="Calibri" w:hAnsi="Times New Roman"/>
          <w:i/>
          <w:color w:val="000000"/>
          <w:lang w:eastAsia="en-US"/>
        </w:rPr>
        <w:t xml:space="preserve"> il mondo materiale si rivela nella configurazione di reti di relazioni complesse, dove trova spazio il nuovo “pensiero sistemico”</w:t>
      </w:r>
      <w:r w:rsidR="00882422">
        <w:rPr>
          <w:rFonts w:ascii="Times New Roman" w:eastAsia="Calibri" w:hAnsi="Times New Roman"/>
          <w:i/>
          <w:color w:val="000000"/>
          <w:lang w:eastAsia="en-US"/>
        </w:rPr>
        <w:t xml:space="preserve">. Quest’ultimo abbraccia una concezione che </w:t>
      </w:r>
      <w:r w:rsidR="0003126C">
        <w:rPr>
          <w:rFonts w:ascii="Times New Roman" w:eastAsia="Calibri" w:hAnsi="Times New Roman"/>
          <w:i/>
          <w:color w:val="000000"/>
          <w:lang w:eastAsia="en-US"/>
        </w:rPr>
        <w:t xml:space="preserve"> </w:t>
      </w:r>
      <w:r w:rsidR="00882422">
        <w:rPr>
          <w:rFonts w:ascii="Times New Roman" w:eastAsia="Calibri" w:hAnsi="Times New Roman"/>
          <w:bCs/>
          <w:i/>
          <w:color w:val="000000"/>
          <w:lang w:eastAsia="en-US"/>
        </w:rPr>
        <w:t>annette</w:t>
      </w:r>
      <w:r w:rsidR="00882422" w:rsidRPr="00882422">
        <w:rPr>
          <w:rFonts w:ascii="Times New Roman" w:eastAsia="Calibri" w:hAnsi="Times New Roman"/>
          <w:bCs/>
          <w:i/>
          <w:color w:val="000000"/>
          <w:lang w:eastAsia="en-US"/>
        </w:rPr>
        <w:t xml:space="preserve"> </w:t>
      </w:r>
      <w:r w:rsidR="0003126C" w:rsidRPr="00882422">
        <w:rPr>
          <w:rFonts w:ascii="Times New Roman" w:eastAsia="Calibri" w:hAnsi="Times New Roman"/>
          <w:bCs/>
          <w:i/>
          <w:color w:val="000000"/>
          <w:lang w:eastAsia="en-US"/>
        </w:rPr>
        <w:t>pattern di organizzazione</w:t>
      </w:r>
      <w:r w:rsidR="0003126C">
        <w:rPr>
          <w:rFonts w:ascii="Times New Roman" w:eastAsia="Calibri" w:hAnsi="Times New Roman"/>
          <w:i/>
          <w:color w:val="000000"/>
          <w:lang w:eastAsia="en-US"/>
        </w:rPr>
        <w:t xml:space="preserve"> nella dimensione</w:t>
      </w:r>
      <w:r w:rsidR="0042342C">
        <w:rPr>
          <w:rFonts w:ascii="Times New Roman" w:eastAsia="Calibri" w:hAnsi="Times New Roman"/>
          <w:i/>
          <w:color w:val="000000"/>
          <w:lang w:eastAsia="en-US"/>
        </w:rPr>
        <w:t xml:space="preserve"> biologic</w:t>
      </w:r>
      <w:r w:rsidR="0003126C">
        <w:rPr>
          <w:rFonts w:ascii="Times New Roman" w:eastAsia="Calibri" w:hAnsi="Times New Roman"/>
          <w:i/>
          <w:color w:val="000000"/>
          <w:lang w:eastAsia="en-US"/>
        </w:rPr>
        <w:t>a</w:t>
      </w:r>
      <w:r w:rsidR="0042342C">
        <w:rPr>
          <w:rFonts w:ascii="Times New Roman" w:eastAsia="Calibri" w:hAnsi="Times New Roman"/>
          <w:i/>
          <w:color w:val="000000"/>
          <w:lang w:eastAsia="en-US"/>
        </w:rPr>
        <w:t xml:space="preserve">, cognitiva, sociale ed ecologica della vita, al fine di poter affrontare le implicazioni filosofiche, spirituali, e politiche </w:t>
      </w:r>
      <w:r w:rsidR="00882422">
        <w:rPr>
          <w:rFonts w:ascii="Times New Roman" w:eastAsia="Calibri" w:hAnsi="Times New Roman"/>
          <w:i/>
          <w:color w:val="000000"/>
          <w:lang w:eastAsia="en-US"/>
        </w:rPr>
        <w:t>nel divenire dinamico interconnesso –    interdipendete già i</w:t>
      </w:r>
      <w:r w:rsidR="0042342C">
        <w:rPr>
          <w:rFonts w:ascii="Times New Roman" w:eastAsia="Calibri" w:hAnsi="Times New Roman"/>
          <w:i/>
          <w:color w:val="000000"/>
          <w:lang w:eastAsia="en-US"/>
        </w:rPr>
        <w:t>n un</w:t>
      </w:r>
      <w:r w:rsidR="00882422">
        <w:rPr>
          <w:rFonts w:ascii="Times New Roman" w:eastAsia="Calibri" w:hAnsi="Times New Roman"/>
          <w:i/>
          <w:color w:val="000000"/>
          <w:lang w:eastAsia="en-US"/>
        </w:rPr>
        <w:t xml:space="preserve"> unico quadro di </w:t>
      </w:r>
      <w:r w:rsidR="0042342C">
        <w:rPr>
          <w:rFonts w:ascii="Times New Roman" w:eastAsia="Calibri" w:hAnsi="Times New Roman"/>
          <w:i/>
          <w:color w:val="000000"/>
          <w:lang w:eastAsia="en-US"/>
        </w:rPr>
        <w:t xml:space="preserve"> vita</w:t>
      </w:r>
      <w:r w:rsidR="00882422">
        <w:rPr>
          <w:rFonts w:ascii="Times New Roman" w:eastAsia="Calibri" w:hAnsi="Times New Roman"/>
          <w:i/>
          <w:color w:val="000000"/>
          <w:lang w:eastAsia="en-US"/>
        </w:rPr>
        <w:t xml:space="preserve">. </w:t>
      </w:r>
      <w:r w:rsidR="0042342C">
        <w:rPr>
          <w:rFonts w:ascii="Times New Roman" w:eastAsia="Calibri" w:hAnsi="Times New Roman"/>
          <w:i/>
          <w:color w:val="000000"/>
          <w:lang w:eastAsia="en-US"/>
        </w:rPr>
        <w:t>Visione integrata</w:t>
      </w:r>
      <w:r w:rsidR="00882422">
        <w:rPr>
          <w:rFonts w:ascii="Times New Roman" w:eastAsia="Calibri" w:hAnsi="Times New Roman"/>
          <w:i/>
          <w:color w:val="000000"/>
          <w:lang w:eastAsia="en-US"/>
        </w:rPr>
        <w:t>, olistica,</w:t>
      </w:r>
      <w:r w:rsidR="0042342C">
        <w:rPr>
          <w:rFonts w:ascii="Times New Roman" w:eastAsia="Calibri" w:hAnsi="Times New Roman"/>
          <w:i/>
          <w:color w:val="000000"/>
          <w:lang w:eastAsia="en-US"/>
        </w:rPr>
        <w:t xml:space="preserve"> che diviene d’ausilio per la </w:t>
      </w:r>
      <w:r w:rsidR="00882422">
        <w:rPr>
          <w:rFonts w:ascii="Times New Roman" w:eastAsia="Calibri" w:hAnsi="Times New Roman"/>
          <w:i/>
          <w:color w:val="000000"/>
          <w:lang w:eastAsia="en-US"/>
        </w:rPr>
        <w:t xml:space="preserve">risoluzione della </w:t>
      </w:r>
      <w:r w:rsidR="0042342C">
        <w:rPr>
          <w:rFonts w:ascii="Times New Roman" w:eastAsia="Calibri" w:hAnsi="Times New Roman"/>
          <w:i/>
          <w:color w:val="000000"/>
          <w:lang w:eastAsia="en-US"/>
        </w:rPr>
        <w:t xml:space="preserve">crisi ecologica globale e </w:t>
      </w:r>
      <w:r w:rsidR="00882422">
        <w:rPr>
          <w:rFonts w:ascii="Times New Roman" w:eastAsia="Calibri" w:hAnsi="Times New Roman"/>
          <w:i/>
          <w:color w:val="000000"/>
          <w:lang w:eastAsia="en-US"/>
        </w:rPr>
        <w:t xml:space="preserve">per </w:t>
      </w:r>
      <w:r w:rsidR="0042342C">
        <w:rPr>
          <w:rFonts w:ascii="Times New Roman" w:eastAsia="Calibri" w:hAnsi="Times New Roman"/>
          <w:i/>
          <w:color w:val="000000"/>
          <w:lang w:eastAsia="en-US"/>
        </w:rPr>
        <w:t>custodire, con sentire perpetuo</w:t>
      </w:r>
      <w:r w:rsidR="00882422">
        <w:rPr>
          <w:rFonts w:ascii="Times New Roman" w:eastAsia="Calibri" w:hAnsi="Times New Roman"/>
          <w:i/>
          <w:color w:val="000000"/>
          <w:lang w:eastAsia="en-US"/>
        </w:rPr>
        <w:t>,</w:t>
      </w:r>
      <w:r w:rsidR="0042342C">
        <w:rPr>
          <w:rFonts w:ascii="Times New Roman" w:eastAsia="Calibri" w:hAnsi="Times New Roman"/>
          <w:i/>
          <w:color w:val="000000"/>
          <w:lang w:eastAsia="en-US"/>
        </w:rPr>
        <w:t xml:space="preserve"> il prezioso germoglio della vita sul pianeta.</w:t>
      </w:r>
    </w:p>
    <w:p w:rsidR="006A1EDA" w:rsidRPr="006A1EDA" w:rsidRDefault="0042342C" w:rsidP="006A1EDA">
      <w:pPr>
        <w:spacing w:after="0" w:line="360" w:lineRule="auto"/>
        <w:jc w:val="both"/>
        <w:rPr>
          <w:rFonts w:ascii="Times New Roman" w:eastAsia="Calibri" w:hAnsi="Times New Roman"/>
          <w:i/>
          <w:color w:val="000000"/>
          <w:lang w:eastAsia="en-US"/>
        </w:rPr>
      </w:pPr>
      <w:r>
        <w:rPr>
          <w:rFonts w:ascii="Times New Roman" w:eastAsia="Calibri" w:hAnsi="Times New Roman"/>
          <w:i/>
          <w:color w:val="000000"/>
          <w:lang w:eastAsia="en-US"/>
        </w:rPr>
        <w:t xml:space="preserve">Ecco la tematica intuita e individuata </w:t>
      </w:r>
      <w:r w:rsidR="00882422">
        <w:rPr>
          <w:rFonts w:ascii="Times New Roman" w:eastAsia="Calibri" w:hAnsi="Times New Roman"/>
          <w:i/>
          <w:color w:val="000000"/>
          <w:lang w:eastAsia="en-US"/>
        </w:rPr>
        <w:t xml:space="preserve">da </w:t>
      </w:r>
      <w:r w:rsidR="00882422" w:rsidRPr="00882422">
        <w:rPr>
          <w:rFonts w:ascii="Times New Roman" w:eastAsia="Calibri" w:hAnsi="Times New Roman"/>
          <w:b/>
          <w:i/>
          <w:color w:val="000000"/>
          <w:lang w:eastAsia="en-US"/>
        </w:rPr>
        <w:t xml:space="preserve">Pier Luigi Luisi </w:t>
      </w:r>
      <w:r w:rsidR="00882422" w:rsidRPr="00882422">
        <w:rPr>
          <w:rFonts w:ascii="Times New Roman" w:eastAsia="Calibri" w:hAnsi="Times New Roman"/>
          <w:i/>
          <w:color w:val="000000"/>
          <w:lang w:eastAsia="en-US"/>
        </w:rPr>
        <w:t xml:space="preserve">e </w:t>
      </w:r>
      <w:r w:rsidR="00882422" w:rsidRPr="00882422">
        <w:rPr>
          <w:rFonts w:ascii="Times New Roman" w:eastAsia="Calibri" w:hAnsi="Times New Roman"/>
          <w:b/>
          <w:i/>
          <w:color w:val="000000"/>
          <w:lang w:eastAsia="en-US"/>
        </w:rPr>
        <w:t>Fritjof Capra</w:t>
      </w:r>
      <w:r w:rsidR="00882422">
        <w:rPr>
          <w:rFonts w:ascii="Times New Roman" w:eastAsia="Calibri" w:hAnsi="Times New Roman"/>
          <w:i/>
          <w:color w:val="000000"/>
          <w:lang w:eastAsia="en-US"/>
        </w:rPr>
        <w:t>,</w:t>
      </w:r>
      <w:r>
        <w:rPr>
          <w:rFonts w:ascii="Times New Roman" w:eastAsia="Calibri" w:hAnsi="Times New Roman"/>
          <w:i/>
          <w:color w:val="000000"/>
          <w:lang w:eastAsia="en-US"/>
        </w:rPr>
        <w:t xml:space="preserve"> autori dell’opera: </w:t>
      </w:r>
      <w:r w:rsidR="006A1EDA" w:rsidRPr="006A1EDA">
        <w:rPr>
          <w:rFonts w:ascii="Times New Roman" w:eastAsia="Calibri" w:hAnsi="Times New Roman"/>
          <w:i/>
          <w:color w:val="000000"/>
          <w:lang w:eastAsia="en-US"/>
        </w:rPr>
        <w:t>Vita e Natura - Una visione sistemica, </w:t>
      </w:r>
    </w:p>
    <w:p w:rsidR="005B32DB" w:rsidRDefault="006A1EDA" w:rsidP="005B32DB">
      <w:pPr>
        <w:spacing w:after="0" w:line="360" w:lineRule="auto"/>
        <w:jc w:val="both"/>
        <w:rPr>
          <w:rFonts w:ascii="Times New Roman" w:hAnsi="Times New Roman"/>
          <w:bCs/>
          <w:i/>
          <w:color w:val="000000" w:themeColor="text1"/>
          <w:spacing w:val="-12"/>
          <w:kern w:val="36"/>
        </w:rPr>
      </w:pPr>
      <w:r w:rsidRPr="006A1EDA">
        <w:rPr>
          <w:rFonts w:ascii="Times New Roman" w:eastAsia="Calibri" w:hAnsi="Times New Roman"/>
          <w:bCs/>
          <w:i/>
          <w:color w:val="000000"/>
          <w:lang w:eastAsia="en-US"/>
        </w:rPr>
        <w:t xml:space="preserve"> </w:t>
      </w:r>
      <w:r w:rsidR="0073751A" w:rsidRPr="0073751A">
        <w:rPr>
          <w:rFonts w:ascii="Times New Roman" w:hAnsi="Times New Roman"/>
          <w:bCs/>
          <w:color w:val="000000" w:themeColor="text1"/>
          <w:spacing w:val="-12"/>
          <w:kern w:val="36"/>
        </w:rPr>
        <w:t xml:space="preserve">Il </w:t>
      </w:r>
      <w:r w:rsidR="0073751A" w:rsidRPr="0073751A">
        <w:rPr>
          <w:rFonts w:ascii="Times New Roman" w:hAnsi="Times New Roman"/>
          <w:bCs/>
          <w:i/>
          <w:color w:val="000000" w:themeColor="text1"/>
          <w:spacing w:val="-12"/>
          <w:kern w:val="36"/>
        </w:rPr>
        <w:t>tour</w:t>
      </w:r>
      <w:r w:rsidR="0073751A" w:rsidRPr="0073751A">
        <w:rPr>
          <w:rFonts w:ascii="Times New Roman" w:hAnsi="Times New Roman"/>
          <w:bCs/>
          <w:color w:val="000000" w:themeColor="text1"/>
          <w:spacing w:val="-12"/>
          <w:kern w:val="36"/>
        </w:rPr>
        <w:t xml:space="preserve"> siciliano di </w:t>
      </w:r>
      <w:r w:rsidR="0073751A" w:rsidRPr="0073751A">
        <w:rPr>
          <w:rFonts w:ascii="Times New Roman" w:hAnsi="Times New Roman"/>
          <w:bCs/>
          <w:i/>
          <w:color w:val="000000" w:themeColor="text1"/>
          <w:spacing w:val="-12"/>
          <w:kern w:val="36"/>
        </w:rPr>
        <w:t>“</w:t>
      </w:r>
      <w:r w:rsidR="00882422" w:rsidRPr="00882422">
        <w:rPr>
          <w:rFonts w:ascii="Times New Roman" w:hAnsi="Times New Roman"/>
          <w:bCs/>
          <w:i/>
          <w:color w:val="000000" w:themeColor="text1"/>
          <w:spacing w:val="-12"/>
          <w:kern w:val="36"/>
        </w:rPr>
        <w:t>Vita e Natura - Una visione sistemica</w:t>
      </w:r>
      <w:r w:rsidR="0073751A" w:rsidRPr="0073751A">
        <w:rPr>
          <w:rFonts w:ascii="Times New Roman" w:hAnsi="Times New Roman"/>
          <w:bCs/>
          <w:i/>
          <w:color w:val="000000" w:themeColor="text1"/>
          <w:spacing w:val="-12"/>
          <w:kern w:val="36"/>
        </w:rPr>
        <w:t>”</w:t>
      </w:r>
      <w:r w:rsidR="0073751A" w:rsidRPr="0073751A">
        <w:rPr>
          <w:rFonts w:ascii="Times New Roman" w:hAnsi="Times New Roman"/>
          <w:bCs/>
          <w:color w:val="000000" w:themeColor="text1"/>
          <w:spacing w:val="-12"/>
          <w:kern w:val="36"/>
        </w:rPr>
        <w:t xml:space="preserve">,  </w:t>
      </w:r>
      <w:r w:rsidR="0073751A" w:rsidRPr="0073751A">
        <w:rPr>
          <w:rFonts w:ascii="Times New Roman" w:hAnsi="Times New Roman"/>
          <w:bCs/>
          <w:i/>
          <w:color w:val="000000" w:themeColor="text1"/>
          <w:spacing w:val="-12"/>
          <w:kern w:val="36"/>
        </w:rPr>
        <w:t xml:space="preserve">farà tappa a </w:t>
      </w:r>
      <w:r w:rsidR="0073751A" w:rsidRPr="0073751A">
        <w:rPr>
          <w:rFonts w:ascii="Times New Roman" w:hAnsi="Times New Roman"/>
          <w:b/>
          <w:bCs/>
          <w:i/>
          <w:color w:val="000000" w:themeColor="text1"/>
          <w:spacing w:val="-12"/>
          <w:kern w:val="36"/>
        </w:rPr>
        <w:t>Palermo</w:t>
      </w:r>
      <w:r w:rsidR="00882422">
        <w:rPr>
          <w:rFonts w:ascii="Times New Roman" w:hAnsi="Times New Roman"/>
          <w:bCs/>
          <w:i/>
          <w:color w:val="000000" w:themeColor="text1"/>
          <w:spacing w:val="-12"/>
          <w:kern w:val="36"/>
        </w:rPr>
        <w:t xml:space="preserve"> (Martedì 17/11/’15, ore 10</w:t>
      </w:r>
      <w:r w:rsidR="0073751A" w:rsidRPr="0073751A">
        <w:rPr>
          <w:rFonts w:ascii="Times New Roman" w:hAnsi="Times New Roman"/>
          <w:bCs/>
          <w:i/>
          <w:color w:val="000000" w:themeColor="text1"/>
          <w:spacing w:val="-12"/>
          <w:kern w:val="36"/>
        </w:rPr>
        <w:t xml:space="preserve">.30 c/o Sala “Domenico Lanza” </w:t>
      </w:r>
      <w:r w:rsidR="00882422">
        <w:rPr>
          <w:rFonts w:ascii="Times New Roman" w:hAnsi="Times New Roman"/>
          <w:bCs/>
          <w:i/>
          <w:color w:val="000000" w:themeColor="text1"/>
          <w:spacing w:val="-12"/>
          <w:kern w:val="36"/>
        </w:rPr>
        <w:t xml:space="preserve">- </w:t>
      </w:r>
      <w:r w:rsidR="0073751A" w:rsidRPr="0073751A">
        <w:rPr>
          <w:rFonts w:ascii="Times New Roman" w:hAnsi="Times New Roman"/>
          <w:bCs/>
          <w:i/>
          <w:color w:val="000000" w:themeColor="text1"/>
          <w:spacing w:val="-12"/>
          <w:kern w:val="36"/>
        </w:rPr>
        <w:t xml:space="preserve">Orto Botanico di Palermo, Via Lincoln, 2), a </w:t>
      </w:r>
      <w:r w:rsidR="0073751A" w:rsidRPr="0073751A">
        <w:rPr>
          <w:rFonts w:ascii="Times New Roman" w:hAnsi="Times New Roman"/>
          <w:b/>
          <w:bCs/>
          <w:i/>
          <w:color w:val="000000" w:themeColor="text1"/>
          <w:spacing w:val="-12"/>
          <w:kern w:val="36"/>
        </w:rPr>
        <w:t>Messina</w:t>
      </w:r>
      <w:r w:rsidR="0073751A" w:rsidRPr="0073751A">
        <w:rPr>
          <w:rFonts w:ascii="Times New Roman" w:hAnsi="Times New Roman"/>
          <w:bCs/>
          <w:i/>
          <w:color w:val="000000" w:themeColor="text1"/>
          <w:spacing w:val="-12"/>
          <w:kern w:val="36"/>
        </w:rPr>
        <w:t xml:space="preserve"> (</w:t>
      </w:r>
      <w:r w:rsidR="00882422">
        <w:rPr>
          <w:rFonts w:ascii="Times New Roman" w:hAnsi="Times New Roman"/>
          <w:bCs/>
          <w:i/>
          <w:color w:val="000000" w:themeColor="text1"/>
          <w:spacing w:val="-12"/>
          <w:kern w:val="36"/>
        </w:rPr>
        <w:t>Mercoledì 18</w:t>
      </w:r>
      <w:r w:rsidR="0073751A" w:rsidRPr="0073751A">
        <w:rPr>
          <w:rFonts w:ascii="Times New Roman" w:hAnsi="Times New Roman"/>
          <w:bCs/>
          <w:i/>
          <w:color w:val="000000" w:themeColor="text1"/>
          <w:spacing w:val="-12"/>
          <w:kern w:val="36"/>
        </w:rPr>
        <w:t>/</w:t>
      </w:r>
      <w:r w:rsidR="00882422">
        <w:rPr>
          <w:rFonts w:ascii="Times New Roman" w:hAnsi="Times New Roman"/>
          <w:bCs/>
          <w:i/>
          <w:color w:val="000000" w:themeColor="text1"/>
          <w:spacing w:val="-12"/>
          <w:kern w:val="36"/>
        </w:rPr>
        <w:t>11</w:t>
      </w:r>
      <w:r w:rsidR="0073751A" w:rsidRPr="0073751A">
        <w:rPr>
          <w:rFonts w:ascii="Times New Roman" w:hAnsi="Times New Roman"/>
          <w:bCs/>
          <w:i/>
          <w:color w:val="000000" w:themeColor="text1"/>
          <w:spacing w:val="-12"/>
          <w:kern w:val="36"/>
        </w:rPr>
        <w:t>/</w:t>
      </w:r>
      <w:r w:rsidR="00882422">
        <w:rPr>
          <w:rFonts w:ascii="Times New Roman" w:hAnsi="Times New Roman"/>
          <w:bCs/>
          <w:i/>
          <w:color w:val="000000" w:themeColor="text1"/>
          <w:spacing w:val="-12"/>
          <w:kern w:val="36"/>
        </w:rPr>
        <w:t>’15</w:t>
      </w:r>
      <w:r w:rsidR="0073751A" w:rsidRPr="0073751A">
        <w:rPr>
          <w:rFonts w:ascii="Times New Roman" w:hAnsi="Times New Roman"/>
          <w:bCs/>
          <w:i/>
          <w:color w:val="000000" w:themeColor="text1"/>
          <w:spacing w:val="-12"/>
          <w:kern w:val="36"/>
        </w:rPr>
        <w:t xml:space="preserve">, ore </w:t>
      </w:r>
      <w:r w:rsidR="00882422">
        <w:rPr>
          <w:rFonts w:ascii="Times New Roman" w:hAnsi="Times New Roman"/>
          <w:bCs/>
          <w:i/>
          <w:color w:val="000000" w:themeColor="text1"/>
          <w:spacing w:val="-12"/>
          <w:kern w:val="36"/>
        </w:rPr>
        <w:t>10</w:t>
      </w:r>
      <w:r w:rsidR="0073751A" w:rsidRPr="0073751A">
        <w:rPr>
          <w:rFonts w:ascii="Times New Roman" w:hAnsi="Times New Roman"/>
          <w:bCs/>
          <w:i/>
          <w:color w:val="000000" w:themeColor="text1"/>
          <w:spacing w:val="-12"/>
          <w:kern w:val="36"/>
        </w:rPr>
        <w:t xml:space="preserve">.30 c/o </w:t>
      </w:r>
      <w:r w:rsidR="00882422" w:rsidRPr="00882422">
        <w:rPr>
          <w:rFonts w:ascii="Times New Roman" w:hAnsi="Times New Roman" w:hint="eastAsia"/>
          <w:bCs/>
          <w:i/>
          <w:color w:val="000000" w:themeColor="text1"/>
          <w:spacing w:val="-12"/>
          <w:kern w:val="36"/>
        </w:rPr>
        <w:t>Aula Magna</w:t>
      </w:r>
      <w:r w:rsidR="00882422">
        <w:rPr>
          <w:rFonts w:ascii="Times New Roman" w:hAnsi="Times New Roman"/>
          <w:bCs/>
          <w:i/>
          <w:color w:val="000000" w:themeColor="text1"/>
          <w:spacing w:val="-12"/>
          <w:kern w:val="36"/>
        </w:rPr>
        <w:t xml:space="preserve"> </w:t>
      </w:r>
      <w:r w:rsidR="00882422" w:rsidRPr="00882422">
        <w:rPr>
          <w:rFonts w:ascii="Times New Roman" w:hAnsi="Times New Roman"/>
          <w:bCs/>
          <w:i/>
          <w:color w:val="000000" w:themeColor="text1"/>
          <w:spacing w:val="-12"/>
          <w:kern w:val="36"/>
        </w:rPr>
        <w:t xml:space="preserve">- </w:t>
      </w:r>
      <w:r w:rsidR="00882422" w:rsidRPr="00882422">
        <w:rPr>
          <w:rFonts w:ascii="Times New Roman" w:hAnsi="Times New Roman" w:hint="eastAsia"/>
          <w:bCs/>
          <w:i/>
          <w:color w:val="000000" w:themeColor="text1"/>
          <w:spacing w:val="-12"/>
          <w:kern w:val="36"/>
        </w:rPr>
        <w:t xml:space="preserve">Dipartimento di Scienze Cognitive Psicologiche, </w:t>
      </w:r>
      <w:r w:rsidR="00882422">
        <w:rPr>
          <w:rFonts w:ascii="Times New Roman" w:hAnsi="Times New Roman"/>
          <w:bCs/>
          <w:i/>
          <w:color w:val="000000" w:themeColor="text1"/>
          <w:spacing w:val="-12"/>
          <w:kern w:val="36"/>
        </w:rPr>
        <w:t xml:space="preserve"> </w:t>
      </w:r>
      <w:r w:rsidR="00882422" w:rsidRPr="00882422">
        <w:rPr>
          <w:rFonts w:ascii="Times New Roman" w:hAnsi="Times New Roman" w:hint="eastAsia"/>
          <w:bCs/>
          <w:i/>
          <w:color w:val="000000" w:themeColor="text1"/>
          <w:spacing w:val="-12"/>
          <w:kern w:val="36"/>
        </w:rPr>
        <w:t xml:space="preserve">Pedagogiche, e Studi Culturali </w:t>
      </w:r>
      <w:r w:rsidR="00882422">
        <w:rPr>
          <w:rFonts w:ascii="Times New Roman" w:hAnsi="Times New Roman"/>
          <w:bCs/>
          <w:i/>
          <w:color w:val="000000" w:themeColor="text1"/>
          <w:spacing w:val="-12"/>
          <w:kern w:val="36"/>
        </w:rPr>
        <w:t xml:space="preserve">- </w:t>
      </w:r>
      <w:r w:rsidR="00882422" w:rsidRPr="00882422">
        <w:rPr>
          <w:rFonts w:ascii="Times New Roman" w:hAnsi="Times New Roman" w:hint="eastAsia"/>
          <w:bCs/>
          <w:i/>
          <w:color w:val="000000" w:themeColor="text1"/>
          <w:spacing w:val="-12"/>
          <w:kern w:val="36"/>
        </w:rPr>
        <w:t>Università degli Studi di</w:t>
      </w:r>
      <w:r w:rsidR="00882422" w:rsidRPr="00882422">
        <w:rPr>
          <w:rFonts w:ascii="Times New Roman" w:hAnsi="Times New Roman"/>
          <w:bCs/>
          <w:i/>
          <w:color w:val="000000" w:themeColor="text1"/>
          <w:spacing w:val="-12"/>
          <w:kern w:val="36"/>
        </w:rPr>
        <w:t xml:space="preserve"> Messina</w:t>
      </w:r>
      <w:r w:rsidR="00882422" w:rsidRPr="00882422">
        <w:rPr>
          <w:rFonts w:ascii="Times New Roman" w:hAnsi="Times New Roman" w:hint="eastAsia"/>
          <w:bCs/>
          <w:i/>
          <w:color w:val="000000" w:themeColor="text1"/>
          <w:spacing w:val="-12"/>
          <w:kern w:val="36"/>
        </w:rPr>
        <w:t xml:space="preserve"> </w:t>
      </w:r>
      <w:r w:rsidR="00882422" w:rsidRPr="00882422">
        <w:rPr>
          <w:rFonts w:ascii="Times New Roman" w:hAnsi="Times New Roman"/>
          <w:bCs/>
          <w:i/>
          <w:color w:val="000000" w:themeColor="text1"/>
          <w:spacing w:val="-12"/>
          <w:kern w:val="36"/>
        </w:rPr>
        <w:t xml:space="preserve">                                                                      </w:t>
      </w:r>
      <w:r w:rsidR="00882422" w:rsidRPr="00882422">
        <w:rPr>
          <w:rFonts w:ascii="Times New Roman" w:hAnsi="Times New Roman" w:hint="eastAsia"/>
          <w:bCs/>
          <w:i/>
          <w:color w:val="000000" w:themeColor="text1"/>
          <w:spacing w:val="-12"/>
          <w:kern w:val="36"/>
        </w:rPr>
        <w:t>Via Concezione, 6</w:t>
      </w:r>
      <w:r w:rsidR="00882422">
        <w:rPr>
          <w:rFonts w:ascii="Times New Roman" w:hAnsi="Times New Roman"/>
          <w:bCs/>
          <w:i/>
          <w:color w:val="000000" w:themeColor="text1"/>
          <w:spacing w:val="-12"/>
          <w:kern w:val="36"/>
        </w:rPr>
        <w:t>), a</w:t>
      </w:r>
      <w:r w:rsidR="0073751A" w:rsidRPr="0073751A">
        <w:rPr>
          <w:rFonts w:ascii="Times New Roman" w:hAnsi="Times New Roman"/>
          <w:bCs/>
          <w:i/>
          <w:color w:val="000000" w:themeColor="text1"/>
          <w:spacing w:val="-12"/>
          <w:kern w:val="36"/>
        </w:rPr>
        <w:t xml:space="preserve"> </w:t>
      </w:r>
      <w:r w:rsidR="0073751A" w:rsidRPr="0073751A">
        <w:rPr>
          <w:rFonts w:ascii="Times New Roman" w:hAnsi="Times New Roman"/>
          <w:b/>
          <w:bCs/>
          <w:i/>
          <w:color w:val="000000" w:themeColor="text1"/>
          <w:spacing w:val="-12"/>
          <w:kern w:val="36"/>
        </w:rPr>
        <w:t>Catania</w:t>
      </w:r>
      <w:r w:rsidR="0073751A" w:rsidRPr="0073751A">
        <w:rPr>
          <w:rFonts w:ascii="Times New Roman" w:hAnsi="Times New Roman"/>
          <w:bCs/>
          <w:i/>
          <w:color w:val="000000" w:themeColor="text1"/>
          <w:spacing w:val="-12"/>
          <w:kern w:val="36"/>
        </w:rPr>
        <w:t xml:space="preserve"> (</w:t>
      </w:r>
      <w:r w:rsidR="00882422">
        <w:rPr>
          <w:rFonts w:ascii="Times New Roman" w:hAnsi="Times New Roman"/>
          <w:bCs/>
          <w:i/>
          <w:color w:val="000000" w:themeColor="text1"/>
          <w:spacing w:val="-12"/>
          <w:kern w:val="36"/>
        </w:rPr>
        <w:t>Giovedì 19-11-’15</w:t>
      </w:r>
      <w:r w:rsidR="0073751A" w:rsidRPr="0073751A">
        <w:rPr>
          <w:rFonts w:ascii="Times New Roman" w:hAnsi="Times New Roman"/>
          <w:bCs/>
          <w:i/>
          <w:color w:val="000000" w:themeColor="text1"/>
          <w:spacing w:val="-12"/>
          <w:kern w:val="36"/>
        </w:rPr>
        <w:t xml:space="preserve">, ore </w:t>
      </w:r>
      <w:r w:rsidR="00882422">
        <w:rPr>
          <w:rFonts w:ascii="Times New Roman" w:hAnsi="Times New Roman"/>
          <w:bCs/>
          <w:i/>
          <w:color w:val="000000" w:themeColor="text1"/>
          <w:spacing w:val="-12"/>
          <w:kern w:val="36"/>
        </w:rPr>
        <w:t>17</w:t>
      </w:r>
      <w:r w:rsidR="0073751A" w:rsidRPr="0073751A">
        <w:rPr>
          <w:rFonts w:ascii="Times New Roman" w:hAnsi="Times New Roman"/>
          <w:bCs/>
          <w:i/>
          <w:color w:val="000000" w:themeColor="text1"/>
          <w:spacing w:val="-12"/>
          <w:kern w:val="36"/>
        </w:rPr>
        <w:t xml:space="preserve">.00 c/o  </w:t>
      </w:r>
      <w:r w:rsidR="00882422" w:rsidRPr="00882422">
        <w:rPr>
          <w:rFonts w:ascii="Times New Roman" w:hAnsi="Times New Roman"/>
          <w:bCs/>
          <w:i/>
          <w:color w:val="000000" w:themeColor="text1"/>
          <w:spacing w:val="-12"/>
          <w:kern w:val="36"/>
        </w:rPr>
        <w:t xml:space="preserve">Aula Magna </w:t>
      </w:r>
      <w:r w:rsidR="00882422">
        <w:rPr>
          <w:rFonts w:ascii="Times New Roman" w:hAnsi="Times New Roman"/>
          <w:bCs/>
          <w:i/>
          <w:color w:val="000000" w:themeColor="text1"/>
          <w:spacing w:val="-12"/>
          <w:kern w:val="36"/>
        </w:rPr>
        <w:t xml:space="preserve"> </w:t>
      </w:r>
      <w:r w:rsidR="00882422" w:rsidRPr="00882422">
        <w:rPr>
          <w:rFonts w:ascii="Times New Roman" w:hAnsi="Times New Roman"/>
          <w:bCs/>
          <w:i/>
          <w:color w:val="000000" w:themeColor="text1"/>
          <w:spacing w:val="-12"/>
          <w:kern w:val="36"/>
        </w:rPr>
        <w:t xml:space="preserve">del Dipartimento di Scienze Politiche e Sociali </w:t>
      </w:r>
      <w:r w:rsidR="00882422">
        <w:rPr>
          <w:rFonts w:ascii="Times New Roman" w:hAnsi="Times New Roman"/>
          <w:bCs/>
          <w:i/>
          <w:color w:val="000000" w:themeColor="text1"/>
          <w:spacing w:val="-12"/>
          <w:kern w:val="36"/>
        </w:rPr>
        <w:t xml:space="preserve"> </w:t>
      </w:r>
      <w:r w:rsidR="00882422" w:rsidRPr="00882422">
        <w:rPr>
          <w:rFonts w:ascii="Times New Roman" w:hAnsi="Times New Roman"/>
          <w:bCs/>
          <w:i/>
          <w:color w:val="000000" w:themeColor="text1"/>
          <w:spacing w:val="-12"/>
          <w:kern w:val="36"/>
        </w:rPr>
        <w:t xml:space="preserve">-  Università degli Studi di </w:t>
      </w:r>
      <w:r w:rsidR="00882422">
        <w:rPr>
          <w:rFonts w:ascii="Times New Roman" w:hAnsi="Times New Roman"/>
          <w:bCs/>
          <w:i/>
          <w:color w:val="000000" w:themeColor="text1"/>
          <w:spacing w:val="-12"/>
          <w:kern w:val="36"/>
        </w:rPr>
        <w:t xml:space="preserve">Catania  - </w:t>
      </w:r>
      <w:r w:rsidR="00882422" w:rsidRPr="00882422">
        <w:rPr>
          <w:rFonts w:ascii="Times New Roman" w:hAnsi="Times New Roman"/>
          <w:bCs/>
          <w:i/>
          <w:color w:val="000000" w:themeColor="text1"/>
          <w:spacing w:val="-12"/>
          <w:kern w:val="36"/>
        </w:rPr>
        <w:t xml:space="preserve">Palazzo Pedagaggi - Via </w:t>
      </w:r>
      <w:r w:rsidR="00871CE1">
        <w:rPr>
          <w:rFonts w:ascii="Times New Roman" w:hAnsi="Times New Roman"/>
          <w:bCs/>
          <w:i/>
          <w:color w:val="000000" w:themeColor="text1"/>
          <w:spacing w:val="-12"/>
          <w:kern w:val="36"/>
        </w:rPr>
        <w:t>Vittorio Emanuele II, 49</w:t>
      </w:r>
      <w:r w:rsidR="0073751A" w:rsidRPr="0073751A">
        <w:rPr>
          <w:rFonts w:ascii="Times New Roman" w:hAnsi="Times New Roman"/>
          <w:bCs/>
          <w:i/>
          <w:color w:val="000000" w:themeColor="text1"/>
          <w:spacing w:val="-12"/>
          <w:kern w:val="36"/>
        </w:rPr>
        <w:t>)</w:t>
      </w:r>
      <w:r w:rsidR="00882422">
        <w:rPr>
          <w:rFonts w:ascii="Times New Roman" w:hAnsi="Times New Roman"/>
          <w:bCs/>
          <w:i/>
          <w:color w:val="000000" w:themeColor="text1"/>
          <w:spacing w:val="-12"/>
          <w:kern w:val="36"/>
        </w:rPr>
        <w:t xml:space="preserve">, a </w:t>
      </w:r>
      <w:r w:rsidR="00882422">
        <w:rPr>
          <w:rFonts w:ascii="Times New Roman" w:hAnsi="Times New Roman"/>
          <w:b/>
          <w:bCs/>
          <w:i/>
          <w:color w:val="000000" w:themeColor="text1"/>
          <w:spacing w:val="-12"/>
          <w:kern w:val="36"/>
        </w:rPr>
        <w:t>Siracusa</w:t>
      </w:r>
      <w:r w:rsidR="00882422" w:rsidRPr="00882422">
        <w:rPr>
          <w:rFonts w:ascii="Times New Roman" w:hAnsi="Times New Roman"/>
          <w:bCs/>
          <w:i/>
          <w:color w:val="000000" w:themeColor="text1"/>
          <w:spacing w:val="-12"/>
          <w:kern w:val="36"/>
        </w:rPr>
        <w:t xml:space="preserve"> (</w:t>
      </w:r>
      <w:r w:rsidR="00882422">
        <w:rPr>
          <w:rFonts w:ascii="Times New Roman" w:hAnsi="Times New Roman"/>
          <w:bCs/>
          <w:i/>
          <w:color w:val="000000" w:themeColor="text1"/>
          <w:spacing w:val="-12"/>
          <w:kern w:val="36"/>
        </w:rPr>
        <w:t>venerdì 20</w:t>
      </w:r>
      <w:r w:rsidR="00882422" w:rsidRPr="00882422">
        <w:rPr>
          <w:rFonts w:ascii="Times New Roman" w:hAnsi="Times New Roman"/>
          <w:bCs/>
          <w:i/>
          <w:color w:val="000000" w:themeColor="text1"/>
          <w:spacing w:val="-12"/>
          <w:kern w:val="36"/>
        </w:rPr>
        <w:t>-11-’15, ore 17</w:t>
      </w:r>
      <w:r w:rsidR="00882422">
        <w:rPr>
          <w:rFonts w:ascii="Times New Roman" w:hAnsi="Times New Roman"/>
          <w:bCs/>
          <w:i/>
          <w:color w:val="000000" w:themeColor="text1"/>
          <w:spacing w:val="-12"/>
          <w:kern w:val="36"/>
        </w:rPr>
        <w:t>.3</w:t>
      </w:r>
      <w:r w:rsidR="00882422" w:rsidRPr="00882422">
        <w:rPr>
          <w:rFonts w:ascii="Times New Roman" w:hAnsi="Times New Roman"/>
          <w:bCs/>
          <w:i/>
          <w:color w:val="000000" w:themeColor="text1"/>
          <w:spacing w:val="-12"/>
          <w:kern w:val="36"/>
        </w:rPr>
        <w:t xml:space="preserve">0 </w:t>
      </w:r>
      <w:r w:rsidR="00882422">
        <w:rPr>
          <w:rFonts w:ascii="Times New Roman" w:hAnsi="Times New Roman"/>
          <w:bCs/>
          <w:i/>
          <w:color w:val="000000" w:themeColor="text1"/>
          <w:spacing w:val="-12"/>
          <w:kern w:val="36"/>
        </w:rPr>
        <w:t xml:space="preserve"> </w:t>
      </w:r>
      <w:r w:rsidR="00882422" w:rsidRPr="00882422">
        <w:rPr>
          <w:rFonts w:ascii="Times New Roman" w:hAnsi="Times New Roman"/>
          <w:bCs/>
          <w:i/>
          <w:color w:val="000000" w:themeColor="text1"/>
          <w:spacing w:val="-12"/>
          <w:kern w:val="36"/>
        </w:rPr>
        <w:t>c/o la Saletta Conferenze – ex foresteria – Villa Reimann, Via Necropoli Grotticelle,</w:t>
      </w:r>
      <w:r w:rsidR="00871CE1">
        <w:rPr>
          <w:rFonts w:ascii="Times New Roman" w:hAnsi="Times New Roman"/>
          <w:bCs/>
          <w:i/>
          <w:color w:val="000000" w:themeColor="text1"/>
          <w:spacing w:val="-12"/>
          <w:kern w:val="36"/>
        </w:rPr>
        <w:t xml:space="preserve"> </w:t>
      </w:r>
      <w:r w:rsidR="00882422" w:rsidRPr="00882422">
        <w:rPr>
          <w:rFonts w:ascii="Times New Roman" w:hAnsi="Times New Roman"/>
          <w:bCs/>
          <w:i/>
          <w:color w:val="000000" w:themeColor="text1"/>
          <w:spacing w:val="-12"/>
          <w:kern w:val="36"/>
        </w:rPr>
        <w:t>14)</w:t>
      </w:r>
      <w:r w:rsidR="00882422">
        <w:rPr>
          <w:rFonts w:ascii="Times New Roman" w:hAnsi="Times New Roman"/>
          <w:bCs/>
          <w:i/>
          <w:color w:val="000000" w:themeColor="text1"/>
          <w:spacing w:val="-12"/>
          <w:kern w:val="36"/>
        </w:rPr>
        <w:t xml:space="preserve">.                                           </w:t>
      </w:r>
      <w:r w:rsidR="005B32DB" w:rsidRPr="005B32DB">
        <w:rPr>
          <w:rFonts w:ascii="Times New Roman" w:hAnsi="Times New Roman"/>
          <w:bCs/>
          <w:i/>
          <w:color w:val="000000" w:themeColor="text1"/>
          <w:spacing w:val="-12"/>
          <w:kern w:val="36"/>
        </w:rPr>
        <w:t>La presentazione d</w:t>
      </w:r>
      <w:r w:rsidR="005B32DB">
        <w:rPr>
          <w:rFonts w:ascii="Times New Roman" w:hAnsi="Times New Roman"/>
          <w:bCs/>
          <w:i/>
          <w:color w:val="000000" w:themeColor="text1"/>
          <w:spacing w:val="-12"/>
          <w:kern w:val="36"/>
        </w:rPr>
        <w:t xml:space="preserve">el volume </w:t>
      </w:r>
      <w:r w:rsidR="005B32DB" w:rsidRPr="005B32DB">
        <w:rPr>
          <w:rFonts w:ascii="Times New Roman" w:hAnsi="Times New Roman"/>
          <w:bCs/>
          <w:i/>
          <w:color w:val="000000" w:themeColor="text1"/>
          <w:spacing w:val="-12"/>
          <w:kern w:val="36"/>
        </w:rPr>
        <w:t xml:space="preserve"> è inserita nel progetto “</w:t>
      </w:r>
      <w:r w:rsidR="005B32DB" w:rsidRPr="005B32DB">
        <w:rPr>
          <w:rFonts w:ascii="Times New Roman" w:hAnsi="Times New Roman"/>
          <w:b/>
          <w:bCs/>
          <w:i/>
          <w:color w:val="000000" w:themeColor="text1"/>
          <w:spacing w:val="-12"/>
          <w:kern w:val="36"/>
        </w:rPr>
        <w:t>Tesori e Patrimoni II</w:t>
      </w:r>
      <w:r w:rsidR="005B32DB">
        <w:rPr>
          <w:rFonts w:ascii="Times New Roman" w:hAnsi="Times New Roman"/>
          <w:bCs/>
          <w:i/>
          <w:color w:val="000000" w:themeColor="text1"/>
          <w:spacing w:val="-12"/>
          <w:kern w:val="36"/>
        </w:rPr>
        <w:t>”, sez.</w:t>
      </w:r>
      <w:r w:rsidR="005B32DB" w:rsidRPr="005B32DB">
        <w:rPr>
          <w:rFonts w:ascii="Times New Roman" w:hAnsi="Times New Roman"/>
          <w:bCs/>
          <w:i/>
          <w:color w:val="000000" w:themeColor="text1"/>
          <w:spacing w:val="-12"/>
          <w:kern w:val="36"/>
        </w:rPr>
        <w:t xml:space="preserve"> “</w:t>
      </w:r>
      <w:r w:rsidR="005B32DB">
        <w:rPr>
          <w:rFonts w:ascii="Times New Roman" w:hAnsi="Times New Roman"/>
          <w:b/>
          <w:bCs/>
          <w:i/>
          <w:color w:val="000000" w:themeColor="text1"/>
          <w:spacing w:val="-12"/>
          <w:kern w:val="36"/>
        </w:rPr>
        <w:t>Tesori</w:t>
      </w:r>
      <w:r w:rsidR="005B32DB" w:rsidRPr="005B32DB">
        <w:rPr>
          <w:rFonts w:ascii="Times New Roman" w:hAnsi="Times New Roman"/>
          <w:b/>
          <w:bCs/>
          <w:i/>
          <w:color w:val="000000" w:themeColor="text1"/>
          <w:spacing w:val="-12"/>
          <w:kern w:val="36"/>
        </w:rPr>
        <w:t xml:space="preserve"> Mediterranei</w:t>
      </w:r>
      <w:r w:rsidR="005B32DB" w:rsidRPr="005B32DB">
        <w:rPr>
          <w:rFonts w:ascii="Times New Roman" w:hAnsi="Times New Roman"/>
          <w:bCs/>
          <w:i/>
          <w:color w:val="000000" w:themeColor="text1"/>
          <w:spacing w:val="-12"/>
          <w:kern w:val="36"/>
        </w:rPr>
        <w:t>”, realizzazione a cura dell’Associazione “</w:t>
      </w:r>
      <w:r w:rsidR="005B32DB" w:rsidRPr="005B32DB">
        <w:rPr>
          <w:rFonts w:ascii="Times New Roman" w:hAnsi="Times New Roman"/>
          <w:b/>
          <w:bCs/>
          <w:i/>
          <w:color w:val="000000" w:themeColor="text1"/>
          <w:spacing w:val="-12"/>
          <w:kern w:val="36"/>
        </w:rPr>
        <w:t>Polena</w:t>
      </w:r>
      <w:r w:rsidR="005B32DB" w:rsidRPr="005B32DB">
        <w:rPr>
          <w:rFonts w:ascii="Times New Roman" w:hAnsi="Times New Roman"/>
          <w:bCs/>
          <w:i/>
          <w:color w:val="000000" w:themeColor="text1"/>
          <w:spacing w:val="-12"/>
          <w:kern w:val="36"/>
        </w:rPr>
        <w:t>”</w:t>
      </w:r>
      <w:r w:rsidR="005B32DB">
        <w:rPr>
          <w:rFonts w:ascii="Times New Roman" w:hAnsi="Times New Roman"/>
          <w:bCs/>
          <w:i/>
          <w:color w:val="000000" w:themeColor="text1"/>
          <w:spacing w:val="-12"/>
          <w:kern w:val="36"/>
        </w:rPr>
        <w:t xml:space="preserve"> ed ha ricevuto il patrocinio di importanti enti istituzionali ed accademici della Regione Siciliana.</w:t>
      </w:r>
      <w:r w:rsidR="005B32DB" w:rsidRPr="005B32DB">
        <w:rPr>
          <w:rFonts w:ascii="Times New Roman" w:hAnsi="Times New Roman"/>
          <w:bCs/>
          <w:i/>
          <w:color w:val="000000" w:themeColor="text1"/>
          <w:spacing w:val="-12"/>
          <w:kern w:val="36"/>
        </w:rPr>
        <w:t xml:space="preserve"> </w:t>
      </w:r>
      <w:r w:rsidR="005B32DB">
        <w:rPr>
          <w:rFonts w:ascii="Times New Roman" w:hAnsi="Times New Roman"/>
          <w:bCs/>
          <w:i/>
          <w:color w:val="000000" w:themeColor="text1"/>
          <w:spacing w:val="-12"/>
          <w:kern w:val="36"/>
        </w:rPr>
        <w:t>Gli incontri sono aperti al pubblico.</w:t>
      </w:r>
    </w:p>
    <w:p w:rsidR="00882422" w:rsidRPr="005B32DB" w:rsidRDefault="00882422" w:rsidP="005B32DB">
      <w:pPr>
        <w:spacing w:after="0" w:line="360" w:lineRule="auto"/>
        <w:jc w:val="both"/>
        <w:rPr>
          <w:rFonts w:ascii="Times New Roman" w:hAnsi="Times New Roman"/>
          <w:bCs/>
          <w:i/>
          <w:color w:val="000000" w:themeColor="text1"/>
          <w:spacing w:val="-12"/>
          <w:kern w:val="36"/>
        </w:rPr>
      </w:pPr>
      <w:r>
        <w:rPr>
          <w:rFonts w:ascii="Times New Roman" w:hAnsi="Times New Roman"/>
          <w:color w:val="0D0D0D" w:themeColor="text1" w:themeTint="F2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3751A" w:rsidRPr="0073751A">
        <w:rPr>
          <w:rFonts w:ascii="Times New Roman" w:hAnsi="Times New Roman"/>
          <w:bCs/>
          <w:color w:val="0D0D0D" w:themeColor="text1" w:themeTint="F2"/>
          <w:spacing w:val="-12"/>
          <w:kern w:val="36"/>
        </w:rPr>
        <w:t xml:space="preserve">Luisa Trovato  - Ass. </w:t>
      </w:r>
      <w:r>
        <w:rPr>
          <w:rFonts w:ascii="Times New Roman" w:hAnsi="Times New Roman"/>
          <w:bCs/>
          <w:color w:val="0D0D0D" w:themeColor="text1" w:themeTint="F2"/>
          <w:spacing w:val="-12"/>
          <w:kern w:val="36"/>
        </w:rPr>
        <w:t>ne “</w:t>
      </w:r>
      <w:r w:rsidR="0073751A" w:rsidRPr="0073751A">
        <w:rPr>
          <w:rFonts w:ascii="Times New Roman" w:hAnsi="Times New Roman"/>
          <w:bCs/>
          <w:color w:val="0D0D0D" w:themeColor="text1" w:themeTint="F2"/>
          <w:spacing w:val="-12"/>
          <w:kern w:val="36"/>
        </w:rPr>
        <w:t>Polena</w:t>
      </w:r>
      <w:r>
        <w:rPr>
          <w:rFonts w:ascii="Times New Roman" w:hAnsi="Times New Roman"/>
          <w:bCs/>
          <w:color w:val="0D0D0D" w:themeColor="text1" w:themeTint="F2"/>
          <w:spacing w:val="-12"/>
          <w:kern w:val="36"/>
        </w:rPr>
        <w:t>”</w:t>
      </w:r>
      <w:r w:rsidR="0073751A" w:rsidRPr="0073751A">
        <w:rPr>
          <w:rFonts w:ascii="Times New Roman" w:hAnsi="Times New Roman"/>
          <w:bCs/>
          <w:color w:val="0D0D0D" w:themeColor="text1" w:themeTint="F2"/>
          <w:spacing w:val="-12"/>
          <w:kern w:val="36"/>
        </w:rPr>
        <w:t xml:space="preserve"> </w:t>
      </w:r>
      <w:r>
        <w:rPr>
          <w:rFonts w:ascii="Times New Roman" w:hAnsi="Times New Roman"/>
          <w:bCs/>
          <w:color w:val="0D0D0D" w:themeColor="text1" w:themeTint="F2"/>
          <w:spacing w:val="-12"/>
          <w:kern w:val="36"/>
        </w:rPr>
        <w:t xml:space="preserve">– cell. </w:t>
      </w:r>
      <w:r w:rsidR="0073751A" w:rsidRPr="0073751A">
        <w:rPr>
          <w:rFonts w:ascii="Times New Roman" w:hAnsi="Times New Roman"/>
          <w:bCs/>
          <w:color w:val="0D0D0D" w:themeColor="text1" w:themeTint="F2"/>
          <w:spacing w:val="-12"/>
          <w:kern w:val="36"/>
        </w:rPr>
        <w:t xml:space="preserve">329 6877001 – </w:t>
      </w:r>
      <w:hyperlink r:id="rId6" w:history="1">
        <w:r w:rsidR="0073751A" w:rsidRPr="00882422">
          <w:rPr>
            <w:rFonts w:ascii="Times New Roman" w:hAnsi="Times New Roman"/>
            <w:bCs/>
            <w:i/>
            <w:color w:val="0D0D0D" w:themeColor="text1" w:themeTint="F2"/>
            <w:spacing w:val="-12"/>
            <w:kern w:val="36"/>
            <w:u w:val="single"/>
          </w:rPr>
          <w:t>laura.poison@hotmail.it</w:t>
        </w:r>
      </w:hyperlink>
    </w:p>
    <w:sectPr w:rsidR="00882422" w:rsidRPr="005B32DB" w:rsidSect="005244FD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7BB1" w:rsidRDefault="007D7BB1" w:rsidP="0042342C">
      <w:pPr>
        <w:spacing w:after="0" w:line="240" w:lineRule="auto"/>
      </w:pPr>
      <w:r>
        <w:separator/>
      </w:r>
    </w:p>
  </w:endnote>
  <w:endnote w:type="continuationSeparator" w:id="1">
    <w:p w:rsidR="007D7BB1" w:rsidRDefault="007D7BB1" w:rsidP="004234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7BB1" w:rsidRDefault="007D7BB1" w:rsidP="0042342C">
      <w:pPr>
        <w:spacing w:after="0" w:line="240" w:lineRule="auto"/>
      </w:pPr>
      <w:r>
        <w:separator/>
      </w:r>
    </w:p>
  </w:footnote>
  <w:footnote w:type="continuationSeparator" w:id="1">
    <w:p w:rsidR="007D7BB1" w:rsidRDefault="007D7BB1" w:rsidP="004234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342C" w:rsidRDefault="0042342C">
    <w:pPr>
      <w:pStyle w:val="Intestazione"/>
    </w:pPr>
  </w:p>
  <w:p w:rsidR="0042342C" w:rsidRPr="0073751A" w:rsidRDefault="0042342C" w:rsidP="0042342C">
    <w:pPr>
      <w:spacing w:after="0" w:line="240" w:lineRule="auto"/>
      <w:rPr>
        <w:rFonts w:ascii="Arial" w:eastAsia="Calibri" w:hAnsi="Arial" w:cs="Arial"/>
        <w:i/>
        <w:color w:val="222222"/>
        <w:sz w:val="24"/>
        <w:szCs w:val="24"/>
        <w:shd w:val="clear" w:color="auto" w:fill="FFFFFF"/>
        <w:lang w:eastAsia="en-US"/>
      </w:rPr>
    </w:pPr>
    <w:r w:rsidRPr="0073751A">
      <w:rPr>
        <w:rFonts w:ascii="Arial" w:eastAsia="Calibri" w:hAnsi="Arial" w:cs="Arial"/>
        <w:i/>
        <w:color w:val="222222"/>
        <w:sz w:val="24"/>
        <w:szCs w:val="24"/>
        <w:shd w:val="clear" w:color="auto" w:fill="FFFFFF"/>
        <w:lang w:eastAsia="en-US"/>
      </w:rPr>
      <w:t xml:space="preserve">                        </w:t>
    </w:r>
    <w:r w:rsidRPr="0073751A">
      <w:rPr>
        <w:rFonts w:ascii="Arial" w:eastAsia="Calibri" w:hAnsi="Arial" w:cs="Arial"/>
        <w:i/>
        <w:noProof/>
        <w:color w:val="222222"/>
        <w:sz w:val="24"/>
        <w:szCs w:val="24"/>
        <w:shd w:val="clear" w:color="auto" w:fill="FFFFFF"/>
      </w:rPr>
      <w:drawing>
        <wp:inline distT="0" distB="0" distL="0" distR="0">
          <wp:extent cx="990600" cy="644134"/>
          <wp:effectExtent l="19050" t="0" r="0" b="0"/>
          <wp:docPr id="8" name="Immagine 1" descr="\\Serverfilesab\condivisi\Aboca Marketing\COMUNICAZIONE\IMMAGINI\Loghi\Aboca Museum\LOGO MUSEU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erverfilesab\condivisi\Aboca Marketing\COMUNICAZIONE\IMMAGINI\Loghi\Aboca Museum\LOGO MUSEUM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6441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73751A">
      <w:rPr>
        <w:rFonts w:ascii="Arial" w:eastAsia="Calibri" w:hAnsi="Arial" w:cs="Arial"/>
        <w:i/>
        <w:color w:val="222222"/>
        <w:sz w:val="24"/>
        <w:szCs w:val="24"/>
        <w:shd w:val="clear" w:color="auto" w:fill="FFFFFF"/>
        <w:lang w:eastAsia="en-US"/>
      </w:rPr>
      <w:t xml:space="preserve">                                       </w:t>
    </w:r>
    <w:r w:rsidRPr="0073751A">
      <w:rPr>
        <w:rFonts w:eastAsia="Calibri"/>
        <w:noProof/>
        <w:sz w:val="20"/>
        <w:szCs w:val="20"/>
      </w:rPr>
      <w:drawing>
        <wp:inline distT="0" distB="0" distL="0" distR="0">
          <wp:extent cx="1009650" cy="514116"/>
          <wp:effectExtent l="19050" t="0" r="0" b="0"/>
          <wp:docPr id="9" name="Immagine 1" descr="sirenaala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sirenaalat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4705" cy="5166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2342C" w:rsidRDefault="0042342C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A7359"/>
    <w:rsid w:val="0003126C"/>
    <w:rsid w:val="00064C6D"/>
    <w:rsid w:val="000C39CF"/>
    <w:rsid w:val="001132E2"/>
    <w:rsid w:val="00120DAC"/>
    <w:rsid w:val="0014190A"/>
    <w:rsid w:val="00185422"/>
    <w:rsid w:val="00194555"/>
    <w:rsid w:val="003D7AA6"/>
    <w:rsid w:val="0042342C"/>
    <w:rsid w:val="004456AD"/>
    <w:rsid w:val="00483DA3"/>
    <w:rsid w:val="004C58DE"/>
    <w:rsid w:val="005244FD"/>
    <w:rsid w:val="005B32DB"/>
    <w:rsid w:val="005C51E3"/>
    <w:rsid w:val="006A1EDA"/>
    <w:rsid w:val="006A7359"/>
    <w:rsid w:val="0073751A"/>
    <w:rsid w:val="007D7BB1"/>
    <w:rsid w:val="008671D2"/>
    <w:rsid w:val="00871CE1"/>
    <w:rsid w:val="008819AA"/>
    <w:rsid w:val="00882422"/>
    <w:rsid w:val="00957915"/>
    <w:rsid w:val="00A24653"/>
    <w:rsid w:val="00B76811"/>
    <w:rsid w:val="00CF00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A7359"/>
    <w:rPr>
      <w:rFonts w:ascii="Calibri" w:eastAsia="Times New Roman" w:hAnsi="Calibri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uiPriority w:val="99"/>
    <w:semiHidden/>
    <w:unhideWhenUsed/>
    <w:rsid w:val="006A7359"/>
    <w:pPr>
      <w:spacing w:after="0"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6A7359"/>
    <w:rPr>
      <w:rFonts w:ascii="Consolas" w:eastAsia="Calibri" w:hAnsi="Consolas" w:cs="Times New Roman"/>
      <w:sz w:val="21"/>
      <w:szCs w:val="21"/>
    </w:rPr>
  </w:style>
  <w:style w:type="character" w:styleId="Collegamentoipertestuale">
    <w:name w:val="Hyperlink"/>
    <w:uiPriority w:val="99"/>
    <w:unhideWhenUsed/>
    <w:rsid w:val="006A7359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375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3751A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4234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42342C"/>
    <w:rPr>
      <w:rFonts w:ascii="Calibri" w:eastAsia="Times New Roman" w:hAnsi="Calibri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4234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42342C"/>
    <w:rPr>
      <w:rFonts w:ascii="Calibri" w:eastAsia="Times New Roman" w:hAnsi="Calibri" w:cs="Times New Roman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88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aura.poison@hotmail.i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523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Aboca</Company>
  <LinksUpToDate>false</LinksUpToDate>
  <CharactersWithSpaces>3500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LRossi</dc:creator>
  <cp:lastModifiedBy>raffo.iu@tiscali.it</cp:lastModifiedBy>
  <cp:revision>8</cp:revision>
  <dcterms:created xsi:type="dcterms:W3CDTF">2015-11-04T10:23:00Z</dcterms:created>
  <dcterms:modified xsi:type="dcterms:W3CDTF">2015-11-13T07:37:00Z</dcterms:modified>
</cp:coreProperties>
</file>